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62CE2DC7" w14:textId="77777777" w:rsidR="00370175" w:rsidRPr="00972CE4" w:rsidRDefault="00370175" w:rsidP="00B70A45">
      <w:pPr>
        <w:framePr w:w="4780" w:h="2353" w:hRule="exact" w:wrap="auto" w:vAnchor="page" w:hAnchor="page" w:x="1377" w:y="2713"/>
        <w:rPr>
          <w:rFonts w:cs="Arial"/>
          <w:lang w:val="en-US"/>
        </w:rPr>
      </w:pPr>
      <w:r w:rsidRPr="00972CE4">
        <w:rPr>
          <w:rFonts w:cs="Arial"/>
          <w:lang w:val="en-US"/>
        </w:rPr>
        <w:br/>
      </w:r>
      <w:r w:rsidRPr="00972CE4">
        <w:rPr>
          <w:rFonts w:cs="Arial"/>
          <w:b/>
          <w:sz w:val="28"/>
          <w:lang w:val="en-US"/>
        </w:rPr>
        <w:t>PRESS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  <w:t>for immediate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</w:p>
    <w:p w14:paraId="1ABF27C0" w14:textId="01471D99" w:rsidR="00370175" w:rsidRPr="00F054E3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EF22D2">
        <w:rPr>
          <w:sz w:val="20"/>
          <w:lang w:val="en-US"/>
        </w:rPr>
        <w:t>Andreas Breyer</w:t>
      </w:r>
      <w:r w:rsidRPr="00EF22D2">
        <w:rPr>
          <w:sz w:val="20"/>
          <w:lang w:val="en-US"/>
        </w:rPr>
        <w:br/>
        <w:t xml:space="preserve"> </w:t>
      </w:r>
      <w:r w:rsidRPr="00EF22D2">
        <w:rPr>
          <w:sz w:val="20"/>
          <w:lang w:val="en-US"/>
        </w:rPr>
        <w:tab/>
      </w:r>
      <w:r w:rsidRPr="00EF22D2">
        <w:rPr>
          <w:sz w:val="20"/>
          <w:lang w:val="en-US"/>
        </w:rPr>
        <w:tab/>
        <w:t>Manager Media Relations</w:t>
      </w:r>
      <w:r w:rsidRPr="00EF22D2">
        <w:rPr>
          <w:sz w:val="20"/>
          <w:lang w:val="en-US"/>
        </w:rPr>
        <w:br/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Mobile</w:t>
      </w:r>
      <w:r w:rsidRPr="00EF22D2">
        <w:rPr>
          <w:sz w:val="20"/>
          <w:lang w:val="en-US"/>
        </w:rPr>
        <w:tab/>
        <w:t>+49 151 1242 8585</w:t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E-Mail</w:t>
      </w:r>
      <w:r w:rsidRPr="00EF22D2">
        <w:rPr>
          <w:sz w:val="20"/>
          <w:lang w:val="en-US"/>
        </w:rPr>
        <w:tab/>
        <w:t>press@emva.org</w:t>
      </w:r>
      <w:r w:rsidRPr="00EF22D2">
        <w:rPr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  <w:t xml:space="preserve"> </w:t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</w:p>
    <w:p w14:paraId="3264BF47" w14:textId="0BB12429" w:rsidR="00D25842" w:rsidRPr="00207ECD" w:rsidRDefault="00951A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September</w:t>
      </w:r>
      <w:r w:rsidR="00F668E1">
        <w:rPr>
          <w:rFonts w:cs="Arial"/>
          <w:sz w:val="20"/>
          <w:lang w:val="en-US"/>
        </w:rPr>
        <w:t xml:space="preserve"> 6</w:t>
      </w:r>
      <w:r w:rsidR="00F668E1" w:rsidRPr="00F668E1">
        <w:rPr>
          <w:rFonts w:cs="Arial"/>
          <w:sz w:val="20"/>
          <w:vertAlign w:val="superscript"/>
          <w:lang w:val="en-US"/>
        </w:rPr>
        <w:t>th</w:t>
      </w:r>
      <w:r w:rsidR="000D2E28" w:rsidRPr="00207ECD">
        <w:rPr>
          <w:rFonts w:cs="Arial"/>
          <w:sz w:val="20"/>
          <w:lang w:val="en-US"/>
        </w:rPr>
        <w:t>, 20</w:t>
      </w:r>
      <w:r w:rsidR="009B5AE9" w:rsidRPr="00207ECD">
        <w:rPr>
          <w:rFonts w:cs="Arial"/>
          <w:sz w:val="20"/>
          <w:lang w:val="en-US"/>
        </w:rPr>
        <w:t>2</w:t>
      </w:r>
      <w:r w:rsidR="00F646DC" w:rsidRPr="00207ECD">
        <w:rPr>
          <w:rFonts w:cs="Arial"/>
          <w:sz w:val="20"/>
          <w:lang w:val="en-US"/>
        </w:rPr>
        <w:t>2</w:t>
      </w:r>
    </w:p>
    <w:p w14:paraId="3164BBF9" w14:textId="77777777" w:rsidR="00972CE4" w:rsidRPr="00972CE4" w:rsidRDefault="00972CE4">
      <w:pPr>
        <w:tabs>
          <w:tab w:val="right" w:pos="2268"/>
          <w:tab w:val="right" w:pos="4678"/>
        </w:tabs>
        <w:jc w:val="right"/>
        <w:rPr>
          <w:rFonts w:cs="Arial"/>
          <w:lang w:val="en-US"/>
        </w:rPr>
      </w:pPr>
    </w:p>
    <w:p w14:paraId="5E0AC80E" w14:textId="77777777" w:rsidR="00D25842" w:rsidRPr="00972CE4" w:rsidRDefault="000D2E28">
      <w:pPr>
        <w:spacing w:after="240"/>
        <w:ind w:hanging="993"/>
        <w:rPr>
          <w:rFonts w:cs="Arial"/>
          <w:lang w:val="en-US"/>
        </w:rPr>
      </w:pPr>
      <w:r w:rsidRPr="00972CE4">
        <w:rPr>
          <w:rFonts w:cs="Arial"/>
          <w:sz w:val="12"/>
          <w:szCs w:val="12"/>
          <w:lang w:val="en-US"/>
        </w:rPr>
        <w:t>_</w:t>
      </w:r>
    </w:p>
    <w:p w14:paraId="6A72821B" w14:textId="6649D7AB" w:rsidR="00F01350" w:rsidRPr="00951AD2" w:rsidRDefault="00951AD2" w:rsidP="00DF565B">
      <w:pPr>
        <w:spacing w:after="200" w:line="360" w:lineRule="auto"/>
        <w:jc w:val="center"/>
        <w:rPr>
          <w:rFonts w:eastAsia="Arial" w:cs="Arial"/>
          <w:b/>
          <w:sz w:val="32"/>
          <w:szCs w:val="32"/>
          <w:lang w:val="en-US" w:bidi="ar-SA"/>
        </w:rPr>
      </w:pPr>
      <w:r w:rsidRPr="00951AD2">
        <w:rPr>
          <w:rFonts w:cs="Arial"/>
          <w:b/>
          <w:sz w:val="28"/>
          <w:szCs w:val="28"/>
          <w:lang w:val="en-US" w:bidi="ar-SA"/>
        </w:rPr>
        <w:t>International Vision Night 2022 on October</w:t>
      </w:r>
      <w:r w:rsidRPr="00951AD2">
        <w:rPr>
          <w:rFonts w:eastAsia="Arial" w:cs="Arial"/>
          <w:b/>
          <w:sz w:val="32"/>
          <w:szCs w:val="32"/>
          <w:lang w:val="en-US" w:bidi="ar-SA"/>
        </w:rPr>
        <w:t xml:space="preserve"> </w:t>
      </w:r>
      <w:r w:rsidR="000E763E">
        <w:rPr>
          <w:rFonts w:eastAsia="Arial" w:cs="Arial"/>
          <w:b/>
          <w:sz w:val="32"/>
          <w:szCs w:val="32"/>
          <w:lang w:val="en-US" w:bidi="ar-SA"/>
        </w:rPr>
        <w:t>3</w:t>
      </w:r>
      <w:r w:rsidR="000E763E" w:rsidRPr="000E763E">
        <w:rPr>
          <w:rFonts w:eastAsia="Arial" w:cs="Arial"/>
          <w:b/>
          <w:sz w:val="32"/>
          <w:szCs w:val="32"/>
          <w:vertAlign w:val="superscript"/>
          <w:lang w:val="en-US" w:bidi="ar-SA"/>
        </w:rPr>
        <w:t>rd</w:t>
      </w:r>
      <w:r w:rsidR="000E763E">
        <w:rPr>
          <w:rFonts w:eastAsia="Arial" w:cs="Arial"/>
          <w:b/>
          <w:sz w:val="32"/>
          <w:szCs w:val="32"/>
          <w:lang w:val="en-US" w:bidi="ar-SA"/>
        </w:rPr>
        <w:t xml:space="preserve"> </w:t>
      </w:r>
    </w:p>
    <w:p w14:paraId="59D0DF16" w14:textId="56E01DA8" w:rsidR="00972CE4" w:rsidRPr="00D625DE" w:rsidRDefault="00951AD2" w:rsidP="00DF565B">
      <w:pPr>
        <w:spacing w:after="200" w:line="360" w:lineRule="auto"/>
        <w:jc w:val="center"/>
        <w:rPr>
          <w:rFonts w:eastAsia="Arial" w:cs="Arial"/>
          <w:b/>
          <w:sz w:val="24"/>
          <w:szCs w:val="24"/>
          <w:lang w:val="en-US" w:bidi="ar-SA"/>
        </w:rPr>
      </w:pPr>
      <w:r>
        <w:rPr>
          <w:rFonts w:cs="Arial"/>
          <w:b/>
          <w:sz w:val="24"/>
          <w:szCs w:val="24"/>
          <w:lang w:val="en-US" w:bidi="ar-SA"/>
        </w:rPr>
        <w:t xml:space="preserve">Registration open for </w:t>
      </w:r>
      <w:r w:rsidRPr="00850CC5">
        <w:rPr>
          <w:rFonts w:cs="Arial"/>
          <w:b/>
          <w:sz w:val="24"/>
          <w:szCs w:val="24"/>
          <w:lang w:val="en-US" w:bidi="ar-SA"/>
        </w:rPr>
        <w:t xml:space="preserve">EMVA-Networking </w:t>
      </w:r>
      <w:r>
        <w:rPr>
          <w:rFonts w:cs="Arial"/>
          <w:b/>
          <w:sz w:val="24"/>
          <w:szCs w:val="24"/>
          <w:lang w:val="en-US" w:bidi="ar-SA"/>
        </w:rPr>
        <w:t xml:space="preserve">event on the eve of VISION 2022 </w:t>
      </w:r>
      <w:r w:rsidR="00F01350" w:rsidRPr="00D625DE">
        <w:rPr>
          <w:rFonts w:eastAsia="Arial" w:cs="Arial"/>
          <w:b/>
          <w:sz w:val="24"/>
          <w:szCs w:val="24"/>
          <w:lang w:val="en-US" w:bidi="ar-SA"/>
        </w:rPr>
        <w:t xml:space="preserve">  </w:t>
      </w:r>
      <w:r w:rsidR="00DF565B" w:rsidRPr="00D625DE">
        <w:rPr>
          <w:rFonts w:eastAsia="Arial" w:cs="Arial"/>
          <w:b/>
          <w:sz w:val="24"/>
          <w:szCs w:val="24"/>
          <w:lang w:val="en-US" w:bidi="ar-SA"/>
        </w:rPr>
        <w:t xml:space="preserve"> </w:t>
      </w:r>
      <w:r w:rsidR="00FE5157" w:rsidRPr="00D625DE">
        <w:rPr>
          <w:rFonts w:eastAsia="Arial" w:cs="Arial"/>
          <w:b/>
          <w:sz w:val="24"/>
          <w:szCs w:val="24"/>
          <w:lang w:val="en-US" w:bidi="ar-SA"/>
        </w:rPr>
        <w:t xml:space="preserve"> </w:t>
      </w:r>
    </w:p>
    <w:p w14:paraId="4A1EFF6E" w14:textId="6216F18F" w:rsidR="00951AD2" w:rsidRDefault="00951AD2" w:rsidP="00951AD2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bookmarkStart w:id="0" w:name="_heading=h.ok3gucnuaj0w" w:colFirst="0" w:colLast="0"/>
      <w:bookmarkEnd w:id="0"/>
      <w:r>
        <w:rPr>
          <w:rFonts w:cs="Arial"/>
          <w:i/>
          <w:sz w:val="24"/>
          <w:szCs w:val="24"/>
          <w:lang w:val="en-US" w:bidi="ar-SA"/>
        </w:rPr>
        <w:t>B</w:t>
      </w:r>
      <w:r w:rsidRPr="00D02CFE">
        <w:rPr>
          <w:rFonts w:cs="Arial"/>
          <w:i/>
          <w:sz w:val="24"/>
          <w:szCs w:val="24"/>
          <w:lang w:val="en-US" w:bidi="ar-SA"/>
        </w:rPr>
        <w:t>arcelona/Stuttgart,​</w:t>
      </w:r>
      <w:r>
        <w:rPr>
          <w:rFonts w:cs="Arial"/>
          <w:i/>
          <w:sz w:val="24"/>
          <w:szCs w:val="24"/>
          <w:lang w:val="en-US" w:bidi="ar-SA"/>
        </w:rPr>
        <w:t xml:space="preserve"> </w:t>
      </w:r>
      <w:r w:rsidRPr="00D02CFE">
        <w:rPr>
          <w:rFonts w:cs="Arial"/>
          <w:i/>
          <w:sz w:val="24"/>
          <w:szCs w:val="24"/>
          <w:lang w:val="en-US" w:bidi="ar-SA"/>
        </w:rPr>
        <w:t>September</w:t>
      </w:r>
      <w:r w:rsidR="000E763E">
        <w:rPr>
          <w:rFonts w:cs="Arial"/>
          <w:i/>
          <w:sz w:val="24"/>
          <w:szCs w:val="24"/>
          <w:lang w:val="en-US" w:bidi="ar-SA"/>
        </w:rPr>
        <w:t xml:space="preserve"> 6</w:t>
      </w:r>
      <w:r w:rsidR="000E763E" w:rsidRPr="000E763E">
        <w:rPr>
          <w:rFonts w:cs="Arial"/>
          <w:i/>
          <w:sz w:val="24"/>
          <w:szCs w:val="24"/>
          <w:vertAlign w:val="superscript"/>
          <w:lang w:val="en-US" w:bidi="ar-SA"/>
        </w:rPr>
        <w:t>th</w:t>
      </w:r>
      <w:r w:rsidRPr="00D02CFE">
        <w:rPr>
          <w:rFonts w:cs="Arial"/>
          <w:i/>
          <w:sz w:val="24"/>
          <w:szCs w:val="24"/>
          <w:lang w:val="en-US" w:bidi="ar-SA"/>
        </w:rPr>
        <w:t>, 20</w:t>
      </w:r>
      <w:r>
        <w:rPr>
          <w:rFonts w:cs="Arial"/>
          <w:i/>
          <w:sz w:val="24"/>
          <w:szCs w:val="24"/>
          <w:lang w:val="en-US" w:bidi="ar-SA"/>
        </w:rPr>
        <w:t>22</w:t>
      </w:r>
      <w:r w:rsidRPr="00D02CFE">
        <w:rPr>
          <w:rFonts w:cs="Arial"/>
          <w:sz w:val="24"/>
          <w:szCs w:val="24"/>
          <w:lang w:val="en-US" w:bidi="ar-SA"/>
        </w:rPr>
        <w:t xml:space="preserve">. </w:t>
      </w:r>
      <w:r>
        <w:rPr>
          <w:rFonts w:cs="Arial"/>
          <w:sz w:val="24"/>
          <w:szCs w:val="24"/>
          <w:lang w:val="en-US" w:bidi="ar-SA"/>
        </w:rPr>
        <w:t>The European Machine Vision Association (EMVA) is pleased to invite to the 13</w:t>
      </w:r>
      <w:r w:rsidRPr="00E26D82">
        <w:rPr>
          <w:rFonts w:cs="Arial"/>
          <w:sz w:val="24"/>
          <w:szCs w:val="24"/>
          <w:vertAlign w:val="superscript"/>
          <w:lang w:val="en-US" w:bidi="ar-SA"/>
        </w:rPr>
        <w:t>th</w:t>
      </w:r>
      <w:r>
        <w:rPr>
          <w:rFonts w:cs="Arial"/>
          <w:sz w:val="24"/>
          <w:szCs w:val="24"/>
          <w:lang w:val="en-US" w:bidi="ar-SA"/>
        </w:rPr>
        <w:t xml:space="preserve"> </w:t>
      </w:r>
      <w:r w:rsidRPr="00D02CFE">
        <w:rPr>
          <w:rFonts w:cs="Arial"/>
          <w:i/>
          <w:sz w:val="24"/>
          <w:szCs w:val="24"/>
          <w:lang w:val="en-US" w:bidi="ar-SA"/>
        </w:rPr>
        <w:t>International Vision Night 20</w:t>
      </w:r>
      <w:r>
        <w:rPr>
          <w:rFonts w:cs="Arial"/>
          <w:i/>
          <w:sz w:val="24"/>
          <w:szCs w:val="24"/>
          <w:lang w:val="en-US" w:bidi="ar-SA"/>
        </w:rPr>
        <w:t>22</w:t>
      </w:r>
      <w:r w:rsidRPr="00D02CFE">
        <w:rPr>
          <w:rFonts w:cs="Arial"/>
          <w:i/>
          <w:sz w:val="24"/>
          <w:szCs w:val="24"/>
          <w:lang w:val="en-US" w:bidi="ar-SA"/>
        </w:rPr>
        <w:t xml:space="preserve"> </w:t>
      </w:r>
      <w:r w:rsidRPr="00D02CFE">
        <w:rPr>
          <w:rFonts w:cs="Arial"/>
          <w:sz w:val="24"/>
          <w:szCs w:val="24"/>
          <w:lang w:val="en-US" w:bidi="ar-SA"/>
        </w:rPr>
        <w:t>takes place on 0</w:t>
      </w:r>
      <w:r>
        <w:rPr>
          <w:rFonts w:cs="Arial"/>
          <w:sz w:val="24"/>
          <w:szCs w:val="24"/>
          <w:lang w:val="en-US" w:bidi="ar-SA"/>
        </w:rPr>
        <w:t>3</w:t>
      </w:r>
      <w:r w:rsidRPr="00D02CFE">
        <w:rPr>
          <w:rFonts w:cs="Arial"/>
          <w:sz w:val="24"/>
          <w:szCs w:val="24"/>
          <w:lang w:val="en-US" w:bidi="ar-SA"/>
        </w:rPr>
        <w:t xml:space="preserve"> </w:t>
      </w:r>
      <w:r>
        <w:rPr>
          <w:rFonts w:cs="Arial"/>
          <w:sz w:val="24"/>
          <w:szCs w:val="24"/>
          <w:lang w:val="en-US" w:bidi="ar-SA"/>
        </w:rPr>
        <w:t xml:space="preserve">October </w:t>
      </w:r>
      <w:r w:rsidR="00300B6C">
        <w:rPr>
          <w:rFonts w:cs="Arial"/>
          <w:sz w:val="24"/>
          <w:szCs w:val="24"/>
          <w:lang w:val="en-US" w:bidi="ar-SA"/>
        </w:rPr>
        <w:t xml:space="preserve">in </w:t>
      </w:r>
      <w:r>
        <w:rPr>
          <w:rFonts w:cs="Arial"/>
          <w:sz w:val="24"/>
          <w:szCs w:val="24"/>
          <w:lang w:val="en-US" w:bidi="ar-SA"/>
        </w:rPr>
        <w:t xml:space="preserve">the </w:t>
      </w:r>
      <w:r w:rsidRPr="00C70B93">
        <w:rPr>
          <w:rFonts w:cs="Arial"/>
          <w:sz w:val="24"/>
          <w:szCs w:val="24"/>
          <w:lang w:val="en-US" w:bidi="ar-SA"/>
        </w:rPr>
        <w:t xml:space="preserve">microbrewery of the </w:t>
      </w:r>
      <w:hyperlink r:id="rId8" w:history="1">
        <w:proofErr w:type="spellStart"/>
        <w:r w:rsidRPr="00C70B93">
          <w:rPr>
            <w:rStyle w:val="Hyperlink"/>
            <w:rFonts w:cs="Arial"/>
            <w:sz w:val="24"/>
            <w:szCs w:val="24"/>
            <w:lang w:val="en-US" w:bidi="ar-SA"/>
          </w:rPr>
          <w:t>Parkhotel</w:t>
        </w:r>
        <w:proofErr w:type="spellEnd"/>
        <w:r w:rsidRPr="00C70B93">
          <w:rPr>
            <w:rStyle w:val="Hyperlink"/>
            <w:rFonts w:cs="Arial"/>
            <w:sz w:val="24"/>
            <w:szCs w:val="24"/>
            <w:lang w:val="en-US" w:bidi="ar-SA"/>
          </w:rPr>
          <w:t xml:space="preserve"> Stuttgart Messe/Airport</w:t>
        </w:r>
      </w:hyperlink>
      <w:r>
        <w:rPr>
          <w:rFonts w:cs="Arial"/>
          <w:sz w:val="24"/>
          <w:szCs w:val="24"/>
          <w:lang w:val="en-US" w:bidi="ar-SA"/>
        </w:rPr>
        <w:t xml:space="preserve">.  </w:t>
      </w:r>
    </w:p>
    <w:p w14:paraId="1910466F" w14:textId="02C8A918" w:rsidR="00951AD2" w:rsidRDefault="00951AD2" w:rsidP="00951AD2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3B0BBF77" w14:textId="2249C920" w:rsidR="00951AD2" w:rsidRPr="0029522E" w:rsidRDefault="00951AD2" w:rsidP="00951AD2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9522E">
        <w:rPr>
          <w:rFonts w:cs="Arial"/>
          <w:sz w:val="24"/>
          <w:szCs w:val="24"/>
          <w:lang w:val="en-US" w:bidi="ar-SA"/>
        </w:rPr>
        <w:t xml:space="preserve">As the perfect attunement to the eagerly anticipated show days, the </w:t>
      </w:r>
      <w:r w:rsidRPr="0029522E">
        <w:rPr>
          <w:rFonts w:cs="Arial"/>
          <w:i/>
          <w:sz w:val="24"/>
          <w:szCs w:val="24"/>
          <w:lang w:val="en-US" w:bidi="ar-SA"/>
        </w:rPr>
        <w:t>International Vision Night</w:t>
      </w:r>
      <w:r w:rsidRPr="0029522E">
        <w:rPr>
          <w:rFonts w:cs="Arial"/>
          <w:sz w:val="24"/>
          <w:szCs w:val="24"/>
          <w:lang w:val="en-US" w:bidi="ar-SA"/>
        </w:rPr>
        <w:t xml:space="preserve"> on the evening prior to the VISION 20</w:t>
      </w:r>
      <w:r>
        <w:rPr>
          <w:rFonts w:cs="Arial"/>
          <w:sz w:val="24"/>
          <w:szCs w:val="24"/>
          <w:lang w:val="en-US" w:bidi="ar-SA"/>
        </w:rPr>
        <w:t>22</w:t>
      </w:r>
      <w:r w:rsidRPr="0029522E">
        <w:rPr>
          <w:rFonts w:cs="Arial"/>
          <w:sz w:val="24"/>
          <w:szCs w:val="24"/>
          <w:lang w:val="en-US" w:bidi="ar-SA"/>
        </w:rPr>
        <w:t xml:space="preserve"> opening offers the perfect mixture of networking and celebrating in a relaxed atmosphere. Since usually the international machine vision scene has already arrived in Stuttgart, this evening offers the perfect opportunity to meet and talk to business partners, colleagues and friends. </w:t>
      </w:r>
    </w:p>
    <w:p w14:paraId="4CBD0269" w14:textId="77777777" w:rsidR="00951AD2" w:rsidRPr="0029522E" w:rsidRDefault="00951AD2" w:rsidP="00951AD2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0A12493E" w14:textId="7BAE621E" w:rsidR="00951AD2" w:rsidRPr="00C70B93" w:rsidRDefault="00951AD2" w:rsidP="00951AD2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9522E">
        <w:rPr>
          <w:rFonts w:cs="Arial"/>
          <w:sz w:val="24"/>
          <w:szCs w:val="24"/>
          <w:lang w:val="en-US" w:bidi="ar-SA"/>
        </w:rPr>
        <w:t>EMVA-members and non-members are cordially invited to join the relaxed get-together of machine vision experts</w:t>
      </w:r>
      <w:r w:rsidRPr="00DB46E4">
        <w:rPr>
          <w:rFonts w:cs="Arial"/>
          <w:sz w:val="24"/>
          <w:szCs w:val="24"/>
          <w:lang w:val="en-US" w:bidi="ar-SA"/>
        </w:rPr>
        <w:t xml:space="preserve"> from all over the world. More details on the event and how to register for the </w:t>
      </w:r>
      <w:r w:rsidRPr="0029522E">
        <w:rPr>
          <w:rFonts w:cs="Arial"/>
          <w:i/>
          <w:sz w:val="24"/>
          <w:szCs w:val="24"/>
          <w:lang w:val="en-US" w:bidi="ar-SA"/>
        </w:rPr>
        <w:t>International Vision Night</w:t>
      </w:r>
      <w:r w:rsidRPr="00DB46E4">
        <w:rPr>
          <w:rFonts w:cs="Arial"/>
          <w:sz w:val="24"/>
          <w:szCs w:val="24"/>
          <w:lang w:val="en-US" w:bidi="ar-SA"/>
        </w:rPr>
        <w:t xml:space="preserve"> which is usually booked out rather soon can be </w:t>
      </w:r>
      <w:r w:rsidRPr="00951AD2">
        <w:rPr>
          <w:rFonts w:cs="Arial"/>
          <w:sz w:val="24"/>
          <w:szCs w:val="24"/>
          <w:lang w:val="en-US" w:bidi="ar-SA"/>
        </w:rPr>
        <w:t xml:space="preserve">found at </w:t>
      </w:r>
      <w:hyperlink r:id="rId9" w:history="1">
        <w:r w:rsidR="00C70B93" w:rsidRPr="00C70B93">
          <w:rPr>
            <w:rStyle w:val="Hyperlink"/>
            <w:lang w:val="en-US"/>
          </w:rPr>
          <w:t>www.vision-night-emva.org</w:t>
        </w:r>
      </w:hyperlink>
      <w:r w:rsidR="00C70B93">
        <w:rPr>
          <w:lang w:val="en-US"/>
        </w:rPr>
        <w:t>.</w:t>
      </w:r>
    </w:p>
    <w:p w14:paraId="03B59AF5" w14:textId="77777777" w:rsidR="00951AD2" w:rsidRPr="00D02CFE" w:rsidRDefault="00951AD2" w:rsidP="00951AD2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0313B215" w14:textId="33E5CD87" w:rsidR="004C5E26" w:rsidRDefault="004C5E26" w:rsidP="00951AD2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</w:p>
    <w:p w14:paraId="44A82219" w14:textId="77777777" w:rsidR="003E6663" w:rsidRDefault="003E6663" w:rsidP="00DF565B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4CF54AAD" w14:textId="6C936390" w:rsidR="00DF565B" w:rsidRPr="0003167E" w:rsidRDefault="00DF565B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  <w:r w:rsidRPr="0003167E">
        <w:rPr>
          <w:rFonts w:cs="Arial"/>
          <w:b/>
          <w:sz w:val="20"/>
          <w:szCs w:val="20"/>
          <w:lang w:val="en-US" w:bidi="ar-SA"/>
        </w:rPr>
        <w:lastRenderedPageBreak/>
        <w:t>About EMVA</w:t>
      </w:r>
      <w:r w:rsidR="00FB45C3">
        <w:rPr>
          <w:rFonts w:cs="Arial"/>
          <w:b/>
          <w:sz w:val="20"/>
          <w:szCs w:val="20"/>
          <w:lang w:val="en-US" w:bidi="ar-SA"/>
        </w:rPr>
        <w:tab/>
      </w:r>
    </w:p>
    <w:p w14:paraId="1D67D7FB" w14:textId="424F31C2" w:rsidR="0044246A" w:rsidRDefault="00DA756E" w:rsidP="00F57054">
      <w:pPr>
        <w:spacing w:line="360" w:lineRule="auto"/>
        <w:jc w:val="both"/>
        <w:rPr>
          <w:rFonts w:eastAsia="Arial" w:cs="Arial"/>
          <w:b/>
          <w:color w:val="000000"/>
          <w:lang w:val="en" w:eastAsia="en-GB" w:bidi="ar-SA"/>
        </w:rPr>
      </w:pPr>
      <w:r>
        <w:rPr>
          <w:rFonts w:cs="Arial"/>
          <w:sz w:val="20"/>
          <w:szCs w:val="20"/>
          <w:lang w:val="en-US" w:bidi="ar-SA"/>
        </w:rPr>
        <w:t>Founded in 2003, t</w:t>
      </w:r>
      <w:r w:rsidR="00DF565B" w:rsidRPr="0003167E">
        <w:rPr>
          <w:rFonts w:cs="Arial"/>
          <w:sz w:val="20"/>
          <w:szCs w:val="20"/>
          <w:lang w:val="en-US" w:bidi="ar-SA"/>
        </w:rPr>
        <w:t>he European Machine Vision Association (EMVA) is a non-for-profit and non-commercial association representing the Machine Vision industry in Europe that is open for all types of organizations having a stake in machine vision, computer vision, embedded vision or imaging technologies: manufacturers, system and machine builders, integrators, distributors, consultancies, research organizations and academia. The EMVA hosts four international vision standards, and all members – as the 100% owners of the association – benefit from the dedicated networking, standardization, and cooperation activities of the EMVA.</w:t>
      </w:r>
      <w:r w:rsidR="007747B6">
        <w:rPr>
          <w:rFonts w:cs="Arial"/>
          <w:sz w:val="20"/>
          <w:szCs w:val="20"/>
          <w:lang w:val="en-US" w:bidi="ar-SA"/>
        </w:rPr>
        <w:t xml:space="preserve"> </w:t>
      </w:r>
      <w:hyperlink r:id="rId10" w:history="1">
        <w:r w:rsidR="004E18B9" w:rsidRPr="0091177D">
          <w:rPr>
            <w:rStyle w:val="Hyperlink"/>
            <w:rFonts w:cs="Arial"/>
            <w:sz w:val="20"/>
            <w:szCs w:val="20"/>
            <w:lang w:val="en-US" w:bidi="ar-SA"/>
          </w:rPr>
          <w:t>www.emva.org</w:t>
        </w:r>
      </w:hyperlink>
      <w:r w:rsidR="007747B6">
        <w:rPr>
          <w:rFonts w:cs="Arial"/>
          <w:sz w:val="20"/>
          <w:szCs w:val="20"/>
          <w:lang w:val="en-US" w:bidi="ar-SA"/>
        </w:rPr>
        <w:t>.</w:t>
      </w:r>
    </w:p>
    <w:p w14:paraId="6C9645A7" w14:textId="32ED16BF" w:rsidR="0025441E" w:rsidRPr="00D10FC4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en" w:eastAsia="en-GB" w:bidi="ar-SA"/>
        </w:rPr>
      </w:pPr>
    </w:p>
    <w:sectPr w:rsidR="0025441E" w:rsidRPr="00D10FC4" w:rsidSect="008607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02A94" w14:textId="77777777" w:rsidR="00170CC3" w:rsidRDefault="00170CC3">
      <w:r>
        <w:separator/>
      </w:r>
    </w:p>
  </w:endnote>
  <w:endnote w:type="continuationSeparator" w:id="0">
    <w:p w14:paraId="429E6FC3" w14:textId="77777777" w:rsidR="00170CC3" w:rsidRDefault="0017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B413" w14:textId="77777777" w:rsidR="00D625DE" w:rsidRDefault="00D625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1108" w14:textId="77777777" w:rsidR="00D625DE" w:rsidRDefault="00D625D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6AAEB" w14:textId="77777777" w:rsidR="00D625DE" w:rsidRDefault="00D625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F6F29" w14:textId="77777777" w:rsidR="00170CC3" w:rsidRDefault="00170CC3">
      <w:r>
        <w:separator/>
      </w:r>
    </w:p>
  </w:footnote>
  <w:footnote w:type="continuationSeparator" w:id="0">
    <w:p w14:paraId="3E409CBE" w14:textId="77777777" w:rsidR="00170CC3" w:rsidRDefault="00170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B935" w14:textId="12D723B0" w:rsidR="00D625DE" w:rsidRDefault="00D625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4AF2" w14:textId="6280D3B4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174F" w14:textId="365C6D3A" w:rsidR="00D625DE" w:rsidRDefault="00D625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" w15:restartNumberingAfterBreak="0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1880362996">
    <w:abstractNumId w:val="5"/>
  </w:num>
  <w:num w:numId="2" w16cid:durableId="1533492309">
    <w:abstractNumId w:val="6"/>
  </w:num>
  <w:num w:numId="3" w16cid:durableId="761486245">
    <w:abstractNumId w:val="4"/>
  </w:num>
  <w:num w:numId="4" w16cid:durableId="464470219">
    <w:abstractNumId w:val="7"/>
  </w:num>
  <w:num w:numId="5" w16cid:durableId="1121846023">
    <w:abstractNumId w:val="1"/>
  </w:num>
  <w:num w:numId="6" w16cid:durableId="1317762224">
    <w:abstractNumId w:val="2"/>
  </w:num>
  <w:num w:numId="7" w16cid:durableId="1270578548">
    <w:abstractNumId w:val="3"/>
  </w:num>
  <w:num w:numId="8" w16cid:durableId="913049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77FF9"/>
    <w:rsid w:val="00083545"/>
    <w:rsid w:val="0008469A"/>
    <w:rsid w:val="00090AB3"/>
    <w:rsid w:val="00097857"/>
    <w:rsid w:val="000A7AAB"/>
    <w:rsid w:val="000B5222"/>
    <w:rsid w:val="000D17F1"/>
    <w:rsid w:val="000D2E28"/>
    <w:rsid w:val="000D4388"/>
    <w:rsid w:val="000E763E"/>
    <w:rsid w:val="000F57B1"/>
    <w:rsid w:val="001011BF"/>
    <w:rsid w:val="00104B56"/>
    <w:rsid w:val="0011176A"/>
    <w:rsid w:val="00122522"/>
    <w:rsid w:val="00125C99"/>
    <w:rsid w:val="00127D6B"/>
    <w:rsid w:val="00130946"/>
    <w:rsid w:val="00131F0B"/>
    <w:rsid w:val="00137142"/>
    <w:rsid w:val="001446E3"/>
    <w:rsid w:val="00157689"/>
    <w:rsid w:val="0016793B"/>
    <w:rsid w:val="00170CC3"/>
    <w:rsid w:val="00177C08"/>
    <w:rsid w:val="0018012B"/>
    <w:rsid w:val="001862B0"/>
    <w:rsid w:val="0018716B"/>
    <w:rsid w:val="00195E46"/>
    <w:rsid w:val="00197EC9"/>
    <w:rsid w:val="001B0D19"/>
    <w:rsid w:val="001C49C2"/>
    <w:rsid w:val="001C7852"/>
    <w:rsid w:val="001E0DC6"/>
    <w:rsid w:val="001F2D09"/>
    <w:rsid w:val="00201525"/>
    <w:rsid w:val="0020532F"/>
    <w:rsid w:val="00207ECD"/>
    <w:rsid w:val="00235844"/>
    <w:rsid w:val="00246921"/>
    <w:rsid w:val="0025441E"/>
    <w:rsid w:val="002571DC"/>
    <w:rsid w:val="00263B07"/>
    <w:rsid w:val="00270DB4"/>
    <w:rsid w:val="002723A1"/>
    <w:rsid w:val="002755B4"/>
    <w:rsid w:val="002816F9"/>
    <w:rsid w:val="00285F9E"/>
    <w:rsid w:val="00297AFA"/>
    <w:rsid w:val="002A7459"/>
    <w:rsid w:val="002C5345"/>
    <w:rsid w:val="002D4EEF"/>
    <w:rsid w:val="002D539F"/>
    <w:rsid w:val="002D6208"/>
    <w:rsid w:val="00300149"/>
    <w:rsid w:val="003007D4"/>
    <w:rsid w:val="00300B6C"/>
    <w:rsid w:val="00316E1F"/>
    <w:rsid w:val="0032168B"/>
    <w:rsid w:val="00321F4F"/>
    <w:rsid w:val="00325B38"/>
    <w:rsid w:val="00327BE3"/>
    <w:rsid w:val="00341060"/>
    <w:rsid w:val="00350121"/>
    <w:rsid w:val="0035346A"/>
    <w:rsid w:val="00365CF5"/>
    <w:rsid w:val="00370175"/>
    <w:rsid w:val="003732FF"/>
    <w:rsid w:val="00384C0A"/>
    <w:rsid w:val="003A1136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113DC"/>
    <w:rsid w:val="0041457B"/>
    <w:rsid w:val="00422726"/>
    <w:rsid w:val="0043098B"/>
    <w:rsid w:val="00430D36"/>
    <w:rsid w:val="00432C74"/>
    <w:rsid w:val="00436C6C"/>
    <w:rsid w:val="00436DAE"/>
    <w:rsid w:val="00441145"/>
    <w:rsid w:val="0044246A"/>
    <w:rsid w:val="00456D08"/>
    <w:rsid w:val="0046706B"/>
    <w:rsid w:val="00476538"/>
    <w:rsid w:val="00484AA2"/>
    <w:rsid w:val="00490522"/>
    <w:rsid w:val="004A3D69"/>
    <w:rsid w:val="004B1919"/>
    <w:rsid w:val="004B289A"/>
    <w:rsid w:val="004B3761"/>
    <w:rsid w:val="004B674E"/>
    <w:rsid w:val="004C5E26"/>
    <w:rsid w:val="004C6D3F"/>
    <w:rsid w:val="004E18B9"/>
    <w:rsid w:val="004F2965"/>
    <w:rsid w:val="00502045"/>
    <w:rsid w:val="00502B06"/>
    <w:rsid w:val="00511A27"/>
    <w:rsid w:val="00514D63"/>
    <w:rsid w:val="005154BF"/>
    <w:rsid w:val="00516E2D"/>
    <w:rsid w:val="00542EE8"/>
    <w:rsid w:val="00544BEA"/>
    <w:rsid w:val="0054538B"/>
    <w:rsid w:val="005551F8"/>
    <w:rsid w:val="00556896"/>
    <w:rsid w:val="00582016"/>
    <w:rsid w:val="00582084"/>
    <w:rsid w:val="00585632"/>
    <w:rsid w:val="005A0FCA"/>
    <w:rsid w:val="005A7ABB"/>
    <w:rsid w:val="005B5E50"/>
    <w:rsid w:val="005C7170"/>
    <w:rsid w:val="005D1118"/>
    <w:rsid w:val="005D6748"/>
    <w:rsid w:val="005F42F6"/>
    <w:rsid w:val="00602AAA"/>
    <w:rsid w:val="00613730"/>
    <w:rsid w:val="00621032"/>
    <w:rsid w:val="00624AC1"/>
    <w:rsid w:val="00642DC3"/>
    <w:rsid w:val="00652AF9"/>
    <w:rsid w:val="0065587A"/>
    <w:rsid w:val="00656FF6"/>
    <w:rsid w:val="006612CD"/>
    <w:rsid w:val="00661B07"/>
    <w:rsid w:val="006944D5"/>
    <w:rsid w:val="006972F9"/>
    <w:rsid w:val="006B3FC9"/>
    <w:rsid w:val="006C0753"/>
    <w:rsid w:val="006C67E0"/>
    <w:rsid w:val="006E46A0"/>
    <w:rsid w:val="006F2761"/>
    <w:rsid w:val="00714013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6649"/>
    <w:rsid w:val="007C767F"/>
    <w:rsid w:val="007D3B8A"/>
    <w:rsid w:val="00800F06"/>
    <w:rsid w:val="00815D52"/>
    <w:rsid w:val="00821F1F"/>
    <w:rsid w:val="00832F70"/>
    <w:rsid w:val="00840D17"/>
    <w:rsid w:val="00851833"/>
    <w:rsid w:val="00860778"/>
    <w:rsid w:val="00861A6A"/>
    <w:rsid w:val="00872774"/>
    <w:rsid w:val="00880DFD"/>
    <w:rsid w:val="008909C2"/>
    <w:rsid w:val="008945C8"/>
    <w:rsid w:val="008A2A09"/>
    <w:rsid w:val="008B6CA6"/>
    <w:rsid w:val="008D6341"/>
    <w:rsid w:val="008E4228"/>
    <w:rsid w:val="008F3A04"/>
    <w:rsid w:val="008F6C2D"/>
    <w:rsid w:val="008F7AD2"/>
    <w:rsid w:val="00936AE0"/>
    <w:rsid w:val="009405E9"/>
    <w:rsid w:val="00943DF5"/>
    <w:rsid w:val="00951AD2"/>
    <w:rsid w:val="00956D18"/>
    <w:rsid w:val="00972CE4"/>
    <w:rsid w:val="00974608"/>
    <w:rsid w:val="00980C08"/>
    <w:rsid w:val="00981B59"/>
    <w:rsid w:val="009937EC"/>
    <w:rsid w:val="009B122F"/>
    <w:rsid w:val="009B3461"/>
    <w:rsid w:val="009B5AE9"/>
    <w:rsid w:val="009C0B51"/>
    <w:rsid w:val="009C1C4C"/>
    <w:rsid w:val="00A01649"/>
    <w:rsid w:val="00A1487D"/>
    <w:rsid w:val="00A20D69"/>
    <w:rsid w:val="00A33332"/>
    <w:rsid w:val="00A36948"/>
    <w:rsid w:val="00A5511D"/>
    <w:rsid w:val="00A76EB7"/>
    <w:rsid w:val="00AC5BE7"/>
    <w:rsid w:val="00AD599E"/>
    <w:rsid w:val="00AE116F"/>
    <w:rsid w:val="00AE4B1B"/>
    <w:rsid w:val="00AF32ED"/>
    <w:rsid w:val="00AF682B"/>
    <w:rsid w:val="00B15ECF"/>
    <w:rsid w:val="00B17761"/>
    <w:rsid w:val="00B2282E"/>
    <w:rsid w:val="00B25D58"/>
    <w:rsid w:val="00B453C6"/>
    <w:rsid w:val="00B47349"/>
    <w:rsid w:val="00B53BE4"/>
    <w:rsid w:val="00B66B31"/>
    <w:rsid w:val="00B70A45"/>
    <w:rsid w:val="00B93CF6"/>
    <w:rsid w:val="00B9448C"/>
    <w:rsid w:val="00BC33AF"/>
    <w:rsid w:val="00BD7FD5"/>
    <w:rsid w:val="00BE77AF"/>
    <w:rsid w:val="00C027D6"/>
    <w:rsid w:val="00C03885"/>
    <w:rsid w:val="00C12780"/>
    <w:rsid w:val="00C24660"/>
    <w:rsid w:val="00C30ABA"/>
    <w:rsid w:val="00C34219"/>
    <w:rsid w:val="00C41AA6"/>
    <w:rsid w:val="00C52A64"/>
    <w:rsid w:val="00C532F2"/>
    <w:rsid w:val="00C5737A"/>
    <w:rsid w:val="00C6183F"/>
    <w:rsid w:val="00C70B93"/>
    <w:rsid w:val="00C91377"/>
    <w:rsid w:val="00CB1428"/>
    <w:rsid w:val="00CB19C5"/>
    <w:rsid w:val="00CB1EAE"/>
    <w:rsid w:val="00CB2405"/>
    <w:rsid w:val="00CD29DE"/>
    <w:rsid w:val="00CD4188"/>
    <w:rsid w:val="00CE3B3C"/>
    <w:rsid w:val="00CF64F9"/>
    <w:rsid w:val="00D07F3E"/>
    <w:rsid w:val="00D10FC4"/>
    <w:rsid w:val="00D25842"/>
    <w:rsid w:val="00D330EA"/>
    <w:rsid w:val="00D35BCE"/>
    <w:rsid w:val="00D42569"/>
    <w:rsid w:val="00D459EB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75D7"/>
    <w:rsid w:val="00DC1B20"/>
    <w:rsid w:val="00DC4A7D"/>
    <w:rsid w:val="00DD327F"/>
    <w:rsid w:val="00DE2917"/>
    <w:rsid w:val="00DF3C19"/>
    <w:rsid w:val="00DF565B"/>
    <w:rsid w:val="00E048D6"/>
    <w:rsid w:val="00E30F14"/>
    <w:rsid w:val="00E347E2"/>
    <w:rsid w:val="00E42A01"/>
    <w:rsid w:val="00E70C56"/>
    <w:rsid w:val="00E730B8"/>
    <w:rsid w:val="00E83EDB"/>
    <w:rsid w:val="00E91901"/>
    <w:rsid w:val="00E961F1"/>
    <w:rsid w:val="00EB1AD0"/>
    <w:rsid w:val="00EC0249"/>
    <w:rsid w:val="00EC3B55"/>
    <w:rsid w:val="00EC4FDF"/>
    <w:rsid w:val="00EC68EB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64DB"/>
    <w:rsid w:val="00F5258A"/>
    <w:rsid w:val="00F57054"/>
    <w:rsid w:val="00F61A77"/>
    <w:rsid w:val="00F646DC"/>
    <w:rsid w:val="00F668E1"/>
    <w:rsid w:val="00F81839"/>
    <w:rsid w:val="00F9098F"/>
    <w:rsid w:val="00F95907"/>
    <w:rsid w:val="00F95914"/>
    <w:rsid w:val="00FA70DF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328CC"/>
  <w15:docId w15:val="{447E0416-772C-DA4D-B192-09A6CB17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70B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khotel-stuttgart.de/en/hom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emv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sion-night-emva.org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05B7A-AD33-4E36-B11F-BF5C5F604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5</cp:revision>
  <cp:lastPrinted>2021-11-26T09:39:00Z</cp:lastPrinted>
  <dcterms:created xsi:type="dcterms:W3CDTF">2022-08-17T09:08:00Z</dcterms:created>
  <dcterms:modified xsi:type="dcterms:W3CDTF">2022-08-17T14:02:00Z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